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87" w:rsidRDefault="00B9299C" w:rsidP="007E5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C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мониторинга (</w:t>
      </w:r>
      <w:r w:rsidR="007E54AE" w:rsidRPr="007E77C5">
        <w:rPr>
          <w:rFonts w:ascii="Times New Roman" w:hAnsi="Times New Roman" w:cs="Times New Roman"/>
          <w:b/>
          <w:sz w:val="24"/>
          <w:szCs w:val="24"/>
        </w:rPr>
        <w:t>опр</w:t>
      </w:r>
      <w:r w:rsidR="007E54AE">
        <w:rPr>
          <w:rFonts w:ascii="Times New Roman" w:hAnsi="Times New Roman" w:cs="Times New Roman"/>
          <w:b/>
          <w:sz w:val="24"/>
          <w:szCs w:val="24"/>
        </w:rPr>
        <w:t xml:space="preserve">осы участников образовательного </w:t>
      </w:r>
      <w:r w:rsidR="007E54AE" w:rsidRPr="007E77C5">
        <w:rPr>
          <w:rFonts w:ascii="Times New Roman" w:hAnsi="Times New Roman" w:cs="Times New Roman"/>
          <w:b/>
          <w:sz w:val="24"/>
          <w:szCs w:val="24"/>
        </w:rPr>
        <w:t>процесса (педагогов, родителей, учащихс</w:t>
      </w:r>
      <w:r w:rsidR="007E54AE">
        <w:rPr>
          <w:rFonts w:ascii="Times New Roman" w:hAnsi="Times New Roman" w:cs="Times New Roman"/>
          <w:b/>
          <w:sz w:val="24"/>
          <w:szCs w:val="24"/>
        </w:rPr>
        <w:t xml:space="preserve">я), отражающих результативность </w:t>
      </w:r>
      <w:r w:rsidR="007E54AE" w:rsidRPr="007E77C5">
        <w:rPr>
          <w:rFonts w:ascii="Times New Roman" w:hAnsi="Times New Roman" w:cs="Times New Roman"/>
          <w:b/>
          <w:sz w:val="24"/>
          <w:szCs w:val="24"/>
        </w:rPr>
        <w:t xml:space="preserve">и эффективность работы </w:t>
      </w:r>
      <w:r>
        <w:rPr>
          <w:rFonts w:ascii="Times New Roman" w:hAnsi="Times New Roman" w:cs="Times New Roman"/>
          <w:b/>
          <w:sz w:val="24"/>
          <w:szCs w:val="24"/>
        </w:rPr>
        <w:t>Совета родителей</w:t>
      </w:r>
    </w:p>
    <w:p w:rsidR="00B9299C" w:rsidRDefault="00B9299C" w:rsidP="00B9299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Сроки проведения: 1-15.04.2026</w:t>
      </w:r>
    </w:p>
    <w:p w:rsidR="00B9299C" w:rsidRDefault="00B9299C" w:rsidP="00B9299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Респонденты: родители, обучавшиеся, педагоги ИТШ №777</w:t>
      </w:r>
    </w:p>
    <w:p w:rsidR="00B9299C" w:rsidRDefault="00B9299C" w:rsidP="00B9299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FFA">
        <w:rPr>
          <w:rFonts w:ascii="Times New Roman" w:hAnsi="Times New Roman" w:cs="Times New Roman"/>
          <w:bCs/>
          <w:sz w:val="24"/>
          <w:szCs w:val="24"/>
        </w:rPr>
        <w:t>Оцен</w:t>
      </w:r>
      <w:r>
        <w:rPr>
          <w:rFonts w:ascii="Times New Roman" w:hAnsi="Times New Roman" w:cs="Times New Roman"/>
          <w:bCs/>
          <w:sz w:val="24"/>
          <w:szCs w:val="24"/>
        </w:rPr>
        <w:t>ка</w:t>
      </w:r>
      <w:r w:rsidRPr="00E31FFA">
        <w:rPr>
          <w:rFonts w:ascii="Times New Roman" w:hAnsi="Times New Roman" w:cs="Times New Roman"/>
          <w:bCs/>
          <w:sz w:val="24"/>
          <w:szCs w:val="24"/>
        </w:rPr>
        <w:t xml:space="preserve"> результативност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31FFA">
        <w:rPr>
          <w:rFonts w:ascii="Times New Roman" w:hAnsi="Times New Roman" w:cs="Times New Roman"/>
          <w:bCs/>
          <w:sz w:val="24"/>
          <w:szCs w:val="24"/>
        </w:rPr>
        <w:t xml:space="preserve"> и эффективност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31FFA">
        <w:rPr>
          <w:rFonts w:ascii="Times New Roman" w:hAnsi="Times New Roman" w:cs="Times New Roman"/>
          <w:bCs/>
          <w:sz w:val="24"/>
          <w:szCs w:val="24"/>
        </w:rPr>
        <w:t xml:space="preserve"> работы Совета родителей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осуществляется </w:t>
      </w:r>
      <w:r w:rsidRPr="00E31FFA">
        <w:rPr>
          <w:rFonts w:ascii="Times New Roman" w:hAnsi="Times New Roman" w:cs="Times New Roman"/>
          <w:bCs/>
          <w:sz w:val="24"/>
          <w:szCs w:val="24"/>
        </w:rPr>
        <w:t>с помощью специального мониторинга.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9299C" w:rsidRPr="00E31FFA" w:rsidRDefault="00B9299C" w:rsidP="00B9299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мониторинга</w:t>
      </w:r>
      <w:r w:rsidRPr="00E31F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были</w:t>
      </w:r>
      <w:r w:rsidRPr="00E31FFA">
        <w:rPr>
          <w:rFonts w:ascii="Times New Roman" w:hAnsi="Times New Roman" w:cs="Times New Roman"/>
          <w:bCs/>
          <w:sz w:val="24"/>
          <w:szCs w:val="24"/>
        </w:rPr>
        <w:t xml:space="preserve"> выдел</w:t>
      </w:r>
      <w:r>
        <w:rPr>
          <w:rFonts w:ascii="Times New Roman" w:hAnsi="Times New Roman" w:cs="Times New Roman"/>
          <w:bCs/>
          <w:sz w:val="24"/>
          <w:szCs w:val="24"/>
        </w:rPr>
        <w:t>ены</w:t>
      </w:r>
      <w:r w:rsidRPr="00E31FFA">
        <w:rPr>
          <w:rFonts w:ascii="Times New Roman" w:hAnsi="Times New Roman" w:cs="Times New Roman"/>
          <w:bCs/>
          <w:sz w:val="24"/>
          <w:szCs w:val="24"/>
        </w:rPr>
        <w:t xml:space="preserve"> следующие блоки:</w:t>
      </w:r>
    </w:p>
    <w:p w:rsidR="00B9299C" w:rsidRPr="00387257" w:rsidRDefault="00B9299C" w:rsidP="00B929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2BD">
        <w:rPr>
          <w:rFonts w:ascii="Times New Roman" w:hAnsi="Times New Roman" w:cs="Times New Roman"/>
          <w:bCs/>
          <w:i/>
          <w:sz w:val="24"/>
          <w:szCs w:val="24"/>
        </w:rPr>
        <w:t>включенность Совета родителей в жизнь школы</w:t>
      </w:r>
      <w:r w:rsidRPr="00387257">
        <w:rPr>
          <w:rFonts w:ascii="Times New Roman" w:hAnsi="Times New Roman" w:cs="Times New Roman"/>
          <w:bCs/>
          <w:sz w:val="24"/>
          <w:szCs w:val="24"/>
        </w:rPr>
        <w:t>. Как активно и насколько глубоко Совет влияет на ключевые процессы — от организации питания до стратегии развития;</w:t>
      </w:r>
    </w:p>
    <w:p w:rsidR="00B9299C" w:rsidRPr="00387257" w:rsidRDefault="00B9299C" w:rsidP="00B929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2BD">
        <w:rPr>
          <w:rFonts w:ascii="Times New Roman" w:hAnsi="Times New Roman" w:cs="Times New Roman"/>
          <w:bCs/>
          <w:i/>
          <w:sz w:val="24"/>
          <w:szCs w:val="24"/>
        </w:rPr>
        <w:t>качество взаимодействия</w:t>
      </w:r>
      <w:r w:rsidRPr="00387257">
        <w:rPr>
          <w:rFonts w:ascii="Times New Roman" w:hAnsi="Times New Roman" w:cs="Times New Roman"/>
          <w:bCs/>
          <w:sz w:val="24"/>
          <w:szCs w:val="24"/>
        </w:rPr>
        <w:t>. Насколько эффективно Совет выстраивает коммуникацию с администрацией, педагогами и родителями;</w:t>
      </w:r>
    </w:p>
    <w:p w:rsidR="00B9299C" w:rsidRPr="00387257" w:rsidRDefault="00B9299C" w:rsidP="00B929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2BD">
        <w:rPr>
          <w:rFonts w:ascii="Times New Roman" w:hAnsi="Times New Roman" w:cs="Times New Roman"/>
          <w:bCs/>
          <w:i/>
          <w:sz w:val="24"/>
          <w:szCs w:val="24"/>
        </w:rPr>
        <w:t>результативность мероприятий</w:t>
      </w:r>
      <w:r w:rsidRPr="00387257">
        <w:rPr>
          <w:rFonts w:ascii="Times New Roman" w:hAnsi="Times New Roman" w:cs="Times New Roman"/>
          <w:bCs/>
          <w:sz w:val="24"/>
          <w:szCs w:val="24"/>
        </w:rPr>
        <w:t>. Какие реальные изменения в школе произошли благодаря инициативам Совета родителей;</w:t>
      </w:r>
    </w:p>
    <w:p w:rsidR="00B9299C" w:rsidRPr="00387257" w:rsidRDefault="00B9299C" w:rsidP="00B929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2BD">
        <w:rPr>
          <w:rFonts w:ascii="Times New Roman" w:hAnsi="Times New Roman" w:cs="Times New Roman"/>
          <w:bCs/>
          <w:i/>
          <w:sz w:val="24"/>
          <w:szCs w:val="24"/>
        </w:rPr>
        <w:t>удовлетворенность участников</w:t>
      </w:r>
      <w:r w:rsidRPr="00387257">
        <w:rPr>
          <w:rFonts w:ascii="Times New Roman" w:hAnsi="Times New Roman" w:cs="Times New Roman"/>
          <w:bCs/>
          <w:sz w:val="24"/>
          <w:szCs w:val="24"/>
        </w:rPr>
        <w:t>. Как сами родители и педагоги оценивают полезность и эффективность работы Совета.</w:t>
      </w:r>
    </w:p>
    <w:p w:rsidR="00B9299C" w:rsidRPr="00387257" w:rsidRDefault="00B9299C" w:rsidP="00B9299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257">
        <w:rPr>
          <w:rFonts w:ascii="Times New Roman" w:hAnsi="Times New Roman" w:cs="Times New Roman"/>
          <w:b/>
          <w:sz w:val="24"/>
          <w:szCs w:val="24"/>
        </w:rPr>
        <w:t>Родители</w:t>
      </w:r>
      <w:r w:rsidRPr="00387257">
        <w:rPr>
          <w:rFonts w:ascii="Times New Roman" w:hAnsi="Times New Roman" w:cs="Times New Roman"/>
          <w:bCs/>
          <w:sz w:val="24"/>
          <w:szCs w:val="24"/>
        </w:rPr>
        <w:t xml:space="preserve"> напрямую оценивают практическую пользу инициатив Совета, качество коммуникации и влияние на повседневную школьную жизнь.</w:t>
      </w:r>
    </w:p>
    <w:p w:rsidR="00B9299C" w:rsidRPr="00B27000" w:rsidRDefault="00B9299C" w:rsidP="00B9299C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000">
        <w:rPr>
          <w:rFonts w:ascii="Times New Roman" w:hAnsi="Times New Roman" w:cs="Times New Roman"/>
          <w:bCs/>
          <w:i/>
          <w:iCs/>
          <w:sz w:val="24"/>
          <w:szCs w:val="24"/>
        </w:rPr>
        <w:t>Информированность о деятельности Совета: 87% (высокая).</w:t>
      </w:r>
      <w:r w:rsidRPr="00B27000">
        <w:rPr>
          <w:rFonts w:ascii="Times New Roman" w:hAnsi="Times New Roman" w:cs="Times New Roman"/>
          <w:bCs/>
          <w:sz w:val="24"/>
          <w:szCs w:val="24"/>
        </w:rPr>
        <w:t xml:space="preserve"> Большинство родителей знают о работе Совета, его ключевых инициативах и контактах представителей.</w:t>
      </w:r>
    </w:p>
    <w:p w:rsidR="00B9299C" w:rsidRPr="00B27000" w:rsidRDefault="00B9299C" w:rsidP="00B9299C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000">
        <w:rPr>
          <w:rFonts w:ascii="Times New Roman" w:hAnsi="Times New Roman" w:cs="Times New Roman"/>
          <w:bCs/>
          <w:i/>
          <w:iCs/>
          <w:sz w:val="24"/>
          <w:szCs w:val="24"/>
        </w:rPr>
        <w:t>Удовлетворённость решением бытовых вопросов (питание, безопасность): 83%.</w:t>
      </w:r>
      <w:r w:rsidRPr="00B27000">
        <w:rPr>
          <w:rFonts w:ascii="Times New Roman" w:hAnsi="Times New Roman" w:cs="Times New Roman"/>
          <w:bCs/>
          <w:sz w:val="24"/>
          <w:szCs w:val="24"/>
        </w:rPr>
        <w:t xml:space="preserve"> Родители довольны улучшениями, достигнутыми благодаря совместной работе Совета и администрации.</w:t>
      </w:r>
    </w:p>
    <w:p w:rsidR="00B9299C" w:rsidRPr="00B27000" w:rsidRDefault="00B9299C" w:rsidP="00B9299C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Участие родителей в управлении (влияние на решения): 81%. </w:t>
      </w:r>
      <w:r w:rsidRPr="00B27000">
        <w:rPr>
          <w:rFonts w:ascii="Times New Roman" w:hAnsi="Times New Roman" w:cs="Times New Roman"/>
          <w:bCs/>
          <w:sz w:val="24"/>
          <w:szCs w:val="24"/>
        </w:rPr>
        <w:t>Родители высоко оценивают возможность участвовать в управлении и влиять на жизнь школы (встречи, анкетирование).</w:t>
      </w:r>
    </w:p>
    <w:p w:rsidR="00B9299C" w:rsidRPr="00B27000" w:rsidRDefault="00B9299C" w:rsidP="00B9299C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000">
        <w:rPr>
          <w:rFonts w:ascii="Times New Roman" w:hAnsi="Times New Roman" w:cs="Times New Roman"/>
          <w:bCs/>
          <w:i/>
          <w:iCs/>
          <w:sz w:val="24"/>
          <w:szCs w:val="24"/>
        </w:rPr>
        <w:t>Позитивные изменения за последний год: 88%.</w:t>
      </w:r>
      <w:r w:rsidRPr="00B27000">
        <w:rPr>
          <w:rFonts w:ascii="Times New Roman" w:hAnsi="Times New Roman" w:cs="Times New Roman"/>
          <w:bCs/>
          <w:sz w:val="24"/>
          <w:szCs w:val="24"/>
        </w:rPr>
        <w:t xml:space="preserve"> Родители видят конкретные улучшения в жизни школы, связывая их с работой Совета.</w:t>
      </w:r>
    </w:p>
    <w:p w:rsidR="00B9299C" w:rsidRPr="00B27000" w:rsidRDefault="00B9299C" w:rsidP="00B9299C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000">
        <w:rPr>
          <w:rFonts w:ascii="Times New Roman" w:hAnsi="Times New Roman" w:cs="Times New Roman"/>
          <w:bCs/>
          <w:i/>
          <w:iCs/>
          <w:sz w:val="24"/>
          <w:szCs w:val="24"/>
        </w:rPr>
        <w:t>Удовлетворённость полезными мероприятиями: 86%.</w:t>
      </w:r>
      <w:r w:rsidRPr="00B27000">
        <w:rPr>
          <w:rFonts w:ascii="Times New Roman" w:hAnsi="Times New Roman" w:cs="Times New Roman"/>
          <w:bCs/>
          <w:sz w:val="24"/>
          <w:szCs w:val="24"/>
        </w:rPr>
        <w:t xml:space="preserve"> Высокая оценка полезности событий, инициированных Советом, — яркий пример «Классная суббота», телемосты, семинары и встречи.</w:t>
      </w:r>
    </w:p>
    <w:p w:rsidR="00B9299C" w:rsidRPr="00387257" w:rsidRDefault="00B9299C" w:rsidP="00B9299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257">
        <w:rPr>
          <w:rFonts w:ascii="Times New Roman" w:hAnsi="Times New Roman" w:cs="Times New Roman"/>
          <w:b/>
          <w:sz w:val="24"/>
          <w:szCs w:val="24"/>
        </w:rPr>
        <w:t>Ученики</w:t>
      </w:r>
      <w:r w:rsidRPr="00387257">
        <w:rPr>
          <w:rFonts w:ascii="Times New Roman" w:hAnsi="Times New Roman" w:cs="Times New Roman"/>
          <w:bCs/>
          <w:sz w:val="24"/>
          <w:szCs w:val="24"/>
        </w:rPr>
        <w:t xml:space="preserve"> могут не всегда напрямую взаимодействовать с Советом родителей, но они явно чувствуют результаты его деятельности.</w:t>
      </w:r>
    </w:p>
    <w:p w:rsidR="00B9299C" w:rsidRPr="00387257" w:rsidRDefault="00B9299C" w:rsidP="00B929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257">
        <w:rPr>
          <w:rFonts w:ascii="Times New Roman" w:hAnsi="Times New Roman" w:cs="Times New Roman"/>
          <w:bCs/>
          <w:i/>
          <w:iCs/>
          <w:sz w:val="24"/>
          <w:szCs w:val="24"/>
        </w:rPr>
        <w:t>Удовлетворённость внеурочной деятельностью (кружки, экскурсии): 92%.</w:t>
      </w:r>
      <w:r w:rsidRPr="00387257">
        <w:rPr>
          <w:rFonts w:ascii="Times New Roman" w:hAnsi="Times New Roman" w:cs="Times New Roman"/>
          <w:bCs/>
          <w:sz w:val="24"/>
          <w:szCs w:val="24"/>
        </w:rPr>
        <w:t xml:space="preserve"> Самый высокий показатель в этой группе: активность Совета в поддержке внеурочной деятельности и Центра «Лахта-полис» даёт высокий результат.</w:t>
      </w:r>
    </w:p>
    <w:p w:rsidR="00B9299C" w:rsidRPr="00387257" w:rsidRDefault="00B9299C" w:rsidP="00B929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257">
        <w:rPr>
          <w:rFonts w:ascii="Times New Roman" w:hAnsi="Times New Roman" w:cs="Times New Roman"/>
          <w:bCs/>
          <w:i/>
          <w:iCs/>
          <w:sz w:val="24"/>
          <w:szCs w:val="24"/>
        </w:rPr>
        <w:t>Комфортный психологический климат в школе: 87%.</w:t>
      </w:r>
      <w:r w:rsidRPr="00387257">
        <w:rPr>
          <w:rFonts w:ascii="Times New Roman" w:hAnsi="Times New Roman" w:cs="Times New Roman"/>
          <w:bCs/>
          <w:sz w:val="24"/>
          <w:szCs w:val="24"/>
        </w:rPr>
        <w:t xml:space="preserve"> Поддержка общешкольных инициатив по созданию благоприятной и безопасной атмосферы положительно влияет на климат и восприятие большинства учеников.</w:t>
      </w:r>
    </w:p>
    <w:p w:rsidR="00B9299C" w:rsidRPr="00387257" w:rsidRDefault="00B9299C" w:rsidP="00B929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87257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Удовлетворённость и полезность мероприятий: 89%. </w:t>
      </w:r>
      <w:r w:rsidRPr="00387257">
        <w:rPr>
          <w:rFonts w:ascii="Times New Roman" w:hAnsi="Times New Roman" w:cs="Times New Roman"/>
          <w:bCs/>
          <w:sz w:val="24"/>
          <w:szCs w:val="24"/>
        </w:rPr>
        <w:t>Ученикам нравятся форматы и содержание событий, которые организуются при участии Совета («Классная суббота», проект «В кругу семьи» и др.).</w:t>
      </w:r>
    </w:p>
    <w:p w:rsidR="00B9299C" w:rsidRPr="00387257" w:rsidRDefault="00B9299C" w:rsidP="00B929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8725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Удовлетворённость решением проблем учащихся: 81%. </w:t>
      </w:r>
      <w:r w:rsidRPr="00387257">
        <w:rPr>
          <w:rFonts w:ascii="Times New Roman" w:hAnsi="Times New Roman" w:cs="Times New Roman"/>
          <w:bCs/>
          <w:sz w:val="24"/>
          <w:szCs w:val="24"/>
        </w:rPr>
        <w:t>Большинство учеников уверены, что Совет родителей — это структура, к которой можно обратиться и быть услышанным.</w:t>
      </w:r>
    </w:p>
    <w:p w:rsidR="00B9299C" w:rsidRPr="00387257" w:rsidRDefault="00B9299C" w:rsidP="00B929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8725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Удовлетворённость школьной инфраструктурой: 91%. </w:t>
      </w:r>
      <w:r w:rsidRPr="00387257">
        <w:rPr>
          <w:rFonts w:ascii="Times New Roman" w:hAnsi="Times New Roman" w:cs="Times New Roman"/>
          <w:bCs/>
          <w:sz w:val="24"/>
          <w:szCs w:val="24"/>
        </w:rPr>
        <w:t>Результат внимания Совета к вопросам комфорта, безопасности и оснащённости.</w:t>
      </w:r>
    </w:p>
    <w:p w:rsidR="00B9299C" w:rsidRPr="00387257" w:rsidRDefault="00B9299C" w:rsidP="00B9299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257">
        <w:rPr>
          <w:rFonts w:ascii="Times New Roman" w:hAnsi="Times New Roman" w:cs="Times New Roman"/>
          <w:b/>
          <w:sz w:val="24"/>
          <w:szCs w:val="24"/>
        </w:rPr>
        <w:t>Учителя</w:t>
      </w:r>
      <w:r w:rsidRPr="00387257">
        <w:rPr>
          <w:rFonts w:ascii="Times New Roman" w:hAnsi="Times New Roman" w:cs="Times New Roman"/>
          <w:bCs/>
          <w:sz w:val="24"/>
          <w:szCs w:val="24"/>
        </w:rPr>
        <w:t xml:space="preserve"> оценивают Совет как равноправного партнёра в решении организационных и дисциплинарных вопросов.</w:t>
      </w:r>
    </w:p>
    <w:p w:rsidR="00B9299C" w:rsidRPr="008632E6" w:rsidRDefault="00B9299C" w:rsidP="00B929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32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Качество и эффективность взаимодействия с Советом: 92%. </w:t>
      </w:r>
      <w:r w:rsidRPr="008632E6">
        <w:rPr>
          <w:rFonts w:ascii="Times New Roman" w:hAnsi="Times New Roman" w:cs="Times New Roman"/>
          <w:bCs/>
          <w:sz w:val="24"/>
          <w:szCs w:val="24"/>
        </w:rPr>
        <w:t>Подавляющее большинство педагогов оценивают взаимодействие с Советом как конструктивное и взаимовыгодное партнёрство.</w:t>
      </w:r>
    </w:p>
    <w:p w:rsidR="00B9299C" w:rsidRPr="008632E6" w:rsidRDefault="00B9299C" w:rsidP="00B929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32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Помощь в организации и проведении мероприятий: 88%. </w:t>
      </w:r>
      <w:r w:rsidRPr="008632E6">
        <w:rPr>
          <w:rFonts w:ascii="Times New Roman" w:hAnsi="Times New Roman" w:cs="Times New Roman"/>
          <w:bCs/>
          <w:sz w:val="24"/>
          <w:szCs w:val="24"/>
        </w:rPr>
        <w:t>Высокая оценка помощи Совета, которая значительно облегчает подготовку и повышает качество школьных событий.</w:t>
      </w:r>
    </w:p>
    <w:p w:rsidR="00B9299C" w:rsidRPr="008632E6" w:rsidRDefault="00B9299C" w:rsidP="00B929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32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Снижение конфликтных ситуаций с родителями: 84%. </w:t>
      </w:r>
      <w:r w:rsidRPr="008632E6">
        <w:rPr>
          <w:rFonts w:ascii="Times New Roman" w:hAnsi="Times New Roman" w:cs="Times New Roman"/>
          <w:bCs/>
          <w:sz w:val="24"/>
          <w:szCs w:val="24"/>
        </w:rPr>
        <w:t>Педагоги чувствуют поддержку в решении спорных вопросов, и общий фон взаимодействия с родителями становится более спокойным и продуктивным.</w:t>
      </w:r>
    </w:p>
    <w:p w:rsidR="00B9299C" w:rsidRPr="008632E6" w:rsidRDefault="00B9299C" w:rsidP="00B929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32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Повышение дисциплины и ответственности учащихся: 77%. </w:t>
      </w:r>
      <w:r w:rsidRPr="008632E6">
        <w:rPr>
          <w:rFonts w:ascii="Times New Roman" w:hAnsi="Times New Roman" w:cs="Times New Roman"/>
          <w:bCs/>
          <w:sz w:val="24"/>
          <w:szCs w:val="24"/>
        </w:rPr>
        <w:t xml:space="preserve">Педагоги отмечают положительную динамику в поведении и </w:t>
      </w:r>
      <w:proofErr w:type="spellStart"/>
      <w:r w:rsidRPr="008632E6">
        <w:rPr>
          <w:rFonts w:ascii="Times New Roman" w:hAnsi="Times New Roman" w:cs="Times New Roman"/>
          <w:bCs/>
          <w:sz w:val="24"/>
          <w:szCs w:val="24"/>
        </w:rPr>
        <w:t>вовлечённости</w:t>
      </w:r>
      <w:proofErr w:type="spellEnd"/>
      <w:r w:rsidRPr="008632E6">
        <w:rPr>
          <w:rFonts w:ascii="Times New Roman" w:hAnsi="Times New Roman" w:cs="Times New Roman"/>
          <w:bCs/>
          <w:sz w:val="24"/>
          <w:szCs w:val="24"/>
        </w:rPr>
        <w:t xml:space="preserve"> учащихся, во многом благодаря воспитательным усилиям, в том числе при участии семей.</w:t>
      </w:r>
    </w:p>
    <w:p w:rsidR="00B9299C" w:rsidRPr="008632E6" w:rsidRDefault="00B9299C" w:rsidP="00B9299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E6">
        <w:rPr>
          <w:rFonts w:ascii="Times New Roman" w:hAnsi="Times New Roman" w:cs="Times New Roman"/>
          <w:bCs/>
          <w:sz w:val="24"/>
          <w:szCs w:val="24"/>
        </w:rPr>
        <w:t>Результаты</w:t>
      </w:r>
      <w:bookmarkStart w:id="0" w:name="_GoBack"/>
      <w:bookmarkEnd w:id="0"/>
      <w:r w:rsidRPr="008632E6">
        <w:rPr>
          <w:rFonts w:ascii="Times New Roman" w:hAnsi="Times New Roman" w:cs="Times New Roman"/>
          <w:bCs/>
          <w:sz w:val="24"/>
          <w:szCs w:val="24"/>
        </w:rPr>
        <w:t xml:space="preserve"> демонстрируют, </w:t>
      </w:r>
      <w:r>
        <w:rPr>
          <w:rFonts w:ascii="Times New Roman" w:hAnsi="Times New Roman" w:cs="Times New Roman"/>
          <w:bCs/>
          <w:sz w:val="24"/>
          <w:szCs w:val="24"/>
        </w:rPr>
        <w:t>что</w:t>
      </w:r>
      <w:r w:rsidRPr="008632E6">
        <w:rPr>
          <w:rFonts w:ascii="Times New Roman" w:hAnsi="Times New Roman" w:cs="Times New Roman"/>
          <w:bCs/>
          <w:sz w:val="24"/>
          <w:szCs w:val="24"/>
        </w:rPr>
        <w:t xml:space="preserve"> работа Совета родителей, направленная на </w:t>
      </w:r>
      <w:proofErr w:type="spellStart"/>
      <w:r w:rsidRPr="008632E6">
        <w:rPr>
          <w:rFonts w:ascii="Times New Roman" w:hAnsi="Times New Roman" w:cs="Times New Roman"/>
          <w:bCs/>
          <w:sz w:val="24"/>
          <w:szCs w:val="24"/>
        </w:rPr>
        <w:t>вовлечённость</w:t>
      </w:r>
      <w:proofErr w:type="spellEnd"/>
      <w:r w:rsidRPr="008632E6">
        <w:rPr>
          <w:rFonts w:ascii="Times New Roman" w:hAnsi="Times New Roman" w:cs="Times New Roman"/>
          <w:bCs/>
          <w:sz w:val="24"/>
          <w:szCs w:val="24"/>
        </w:rPr>
        <w:t>, открытость и практическую пользу, высоко оценена всеми участниками школьного сообщества.</w:t>
      </w:r>
    </w:p>
    <w:p w:rsidR="00B9299C" w:rsidRPr="00B9299C" w:rsidRDefault="00B9299C" w:rsidP="00B9299C">
      <w:pPr>
        <w:rPr>
          <w:rFonts w:ascii="Times New Roman" w:hAnsi="Times New Roman" w:cs="Times New Roman"/>
          <w:i/>
          <w:sz w:val="24"/>
          <w:szCs w:val="24"/>
        </w:rPr>
      </w:pPr>
      <w:r w:rsidRPr="00B9299C">
        <w:rPr>
          <w:rFonts w:ascii="Times New Roman" w:hAnsi="Times New Roman" w:cs="Times New Roman"/>
          <w:i/>
          <w:sz w:val="24"/>
          <w:szCs w:val="24"/>
        </w:rPr>
        <w:t>Заместитель директора по ВР А.А. Тетерина</w:t>
      </w:r>
    </w:p>
    <w:sectPr w:rsidR="00B9299C" w:rsidRPr="00B9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6EFF"/>
    <w:multiLevelType w:val="hybridMultilevel"/>
    <w:tmpl w:val="FB0E15FE"/>
    <w:lvl w:ilvl="0" w:tplc="E3328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F4E87"/>
    <w:multiLevelType w:val="hybridMultilevel"/>
    <w:tmpl w:val="8984F4E6"/>
    <w:lvl w:ilvl="0" w:tplc="E33286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DB711B"/>
    <w:multiLevelType w:val="hybridMultilevel"/>
    <w:tmpl w:val="BA8293A4"/>
    <w:lvl w:ilvl="0" w:tplc="E3328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D63D5"/>
    <w:multiLevelType w:val="hybridMultilevel"/>
    <w:tmpl w:val="7A84A710"/>
    <w:lvl w:ilvl="0" w:tplc="E3328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AE"/>
    <w:rsid w:val="006E6E87"/>
    <w:rsid w:val="007E54AE"/>
    <w:rsid w:val="00B9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63EB"/>
  <w15:chartTrackingRefBased/>
  <w15:docId w15:val="{6E7891B7-0717-4DAA-9BA0-EFCB2259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Викторович Вольтов</dc:creator>
  <cp:keywords/>
  <dc:description/>
  <cp:lastModifiedBy>Алексей Викторович Вольтов</cp:lastModifiedBy>
  <cp:revision>2</cp:revision>
  <dcterms:created xsi:type="dcterms:W3CDTF">2026-06-02T15:24:00Z</dcterms:created>
  <dcterms:modified xsi:type="dcterms:W3CDTF">2026-06-02T15:30:00Z</dcterms:modified>
</cp:coreProperties>
</file>